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0C" w:rsidRDefault="00E70CF6" w:rsidP="008D1F98"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4" type="#_x0000_t32" style="position:absolute;margin-left:693.75pt;margin-top:449.25pt;width:0;height:20.25pt;z-index:251742208" o:connectortype="straight">
            <v:stroke endarrow="block"/>
          </v:shape>
        </w:pict>
      </w:r>
      <w:r>
        <w:rPr>
          <w:noProof/>
          <w:lang w:eastAsia="en-AU"/>
        </w:rPr>
        <w:pict>
          <v:shape id="_x0000_s1105" type="#_x0000_t32" style="position:absolute;margin-left:847.5pt;margin-top:449.25pt;width:0;height:20.25pt;z-index:251743232" o:connectortype="straight">
            <v:stroke endarrow="block"/>
          </v:shape>
        </w:pict>
      </w:r>
      <w:r w:rsidR="003042D5">
        <w:rPr>
          <w:noProof/>
          <w:lang w:eastAsia="en-AU"/>
        </w:rPr>
        <w:pict>
          <v:shape id="_x0000_s1106" type="#_x0000_t32" style="position:absolute;margin-left:1007.25pt;margin-top:449.25pt;width:0;height:20.25pt;z-index:251744256" o:connectortype="straight">
            <v:stroke endarrow="block"/>
          </v:shape>
        </w:pict>
      </w:r>
      <w:r w:rsidR="003042D5">
        <w:rPr>
          <w:noProof/>
          <w:lang w:eastAsia="en-AU"/>
        </w:rPr>
        <w:pict>
          <v:shape id="_x0000_s1103" type="#_x0000_t32" style="position:absolute;margin-left:527.25pt;margin-top:449.25pt;width:0;height:20.25pt;z-index:251741184" o:connectortype="straight">
            <v:stroke endarrow="block"/>
          </v:shape>
        </w:pict>
      </w:r>
      <w:r w:rsidR="003042D5">
        <w:rPr>
          <w:noProof/>
          <w:lang w:eastAsia="en-AU"/>
        </w:rPr>
        <w:pict>
          <v:shape id="_x0000_s1102" type="#_x0000_t32" style="position:absolute;margin-left:527.25pt;margin-top:449.25pt;width:528pt;height:0;flip:x;z-index:251740160" o:connectortype="straight"/>
        </w:pict>
      </w:r>
      <w:r w:rsidR="003042D5">
        <w:rPr>
          <w:noProof/>
          <w:lang w:eastAsia="en-AU"/>
        </w:rPr>
        <w:pict>
          <v:shape id="_x0000_s1101" type="#_x0000_t32" style="position:absolute;margin-left:1055.25pt;margin-top:270.75pt;width:0;height:178.5pt;z-index:251739136" o:connectortype="straight"/>
        </w:pict>
      </w:r>
      <w:r w:rsidR="003042D5">
        <w:rPr>
          <w:noProof/>
          <w:lang w:eastAsia="en-AU"/>
        </w:rPr>
        <w:pict>
          <v:shape id="_x0000_s1100" type="#_x0000_t32" style="position:absolute;margin-left:1028.25pt;margin-top:270.75pt;width:27pt;height:0;z-index:251738112" o:connectortype="straight"/>
        </w:pict>
      </w:r>
      <w:r w:rsidR="00787A45"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942.9pt;margin-top:469.5pt;width:130.35pt;height:29.25pt;z-index:251734016;mso-width-relative:margin;mso-height-relative:margin">
            <v:textbox style="mso-next-textbox:#_x0000_s1096">
              <w:txbxContent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</w:txbxContent>
            </v:textbox>
          </v:shape>
        </w:pict>
      </w:r>
      <w:r w:rsidR="00787A45">
        <w:rPr>
          <w:noProof/>
          <w:lang w:eastAsia="en-AU"/>
        </w:rPr>
        <w:pict>
          <v:shape id="_x0000_s1097" type="#_x0000_t202" style="position:absolute;margin-left:788.25pt;margin-top:469.5pt;width:130.35pt;height:29.25pt;z-index:251735040;mso-width-relative:margin;mso-height-relative:margin">
            <v:textbox style="mso-next-textbox:#_x0000_s1097">
              <w:txbxContent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</w:txbxContent>
            </v:textbox>
          </v:shape>
        </w:pict>
      </w:r>
      <w:r w:rsidR="00787A45">
        <w:rPr>
          <w:noProof/>
          <w:lang w:eastAsia="en-AU"/>
        </w:rPr>
        <w:pict>
          <v:shape id="_x0000_s1098" type="#_x0000_t202" style="position:absolute;margin-left:628.65pt;margin-top:469.5pt;width:130.35pt;height:29.25pt;z-index:251736064;mso-width-relative:margin;mso-height-relative:margin">
            <v:textbox style="mso-next-textbox:#_x0000_s1098">
              <w:txbxContent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</w:txbxContent>
            </v:textbox>
          </v:shape>
        </w:pict>
      </w:r>
      <w:r w:rsidR="00787A45">
        <w:rPr>
          <w:noProof/>
          <w:lang w:eastAsia="en-AU"/>
        </w:rPr>
        <w:pict>
          <v:shape id="_x0000_s1099" type="#_x0000_t202" style="position:absolute;margin-left:465.9pt;margin-top:469.5pt;width:130.35pt;height:29.25pt;z-index:251737088;mso-width-relative:margin;mso-height-relative:margin">
            <v:textbox style="mso-next-textbox:#_x0000_s1099">
              <w:txbxContent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</w:txbxContent>
            </v:textbox>
          </v:shape>
        </w:pict>
      </w:r>
      <w:r w:rsidR="00787A45" w:rsidRPr="00452B0D">
        <w:rPr>
          <w:noProof/>
          <w:lang w:val="en-US" w:eastAsia="zh-TW"/>
        </w:rPr>
        <w:pict>
          <v:shape id="_x0000_s1039" type="#_x0000_t202" style="position:absolute;margin-left:443.05pt;margin-top:563.25pt;width:633.95pt;height:192pt;z-index:251678720;mso-width-relative:margin;mso-height-relative:margin">
            <v:textbox style="mso-next-textbox:#_x0000_s1039">
              <w:txbxContent>
                <w:p w:rsidR="00DD705A" w:rsidRPr="00DD705A" w:rsidRDefault="00DD705A">
                  <w:pPr>
                    <w:rPr>
                      <w:u w:val="single"/>
                    </w:rPr>
                  </w:pPr>
                  <w:r w:rsidRPr="00DD705A">
                    <w:rPr>
                      <w:u w:val="single"/>
                    </w:rPr>
                    <w:t xml:space="preserve">Learn to: </w:t>
                  </w: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Investigate and communicate geographically</w:t>
                  </w:r>
                </w:p>
                <w:p w:rsidR="00DD705A" w:rsidRDefault="00DD705A" w:rsidP="00DD705A"/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Use geographical  skills and tools</w:t>
                  </w: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Identify geographical methods applicable and useful to the workplace</w:t>
                  </w:r>
                </w:p>
              </w:txbxContent>
            </v:textbox>
          </v:shape>
        </w:pict>
      </w:r>
      <w:r w:rsidR="00787A45">
        <w:rPr>
          <w:noProof/>
          <w:lang w:eastAsia="en-AU"/>
        </w:rPr>
        <w:pict>
          <v:shape id="_x0000_s1095" type="#_x0000_t32" style="position:absolute;margin-left:140.25pt;margin-top:456.75pt;width:33.15pt;height:0;flip:x;z-index:251732992" o:connectortype="straight"/>
        </w:pict>
      </w:r>
      <w:r w:rsidR="00787A45">
        <w:rPr>
          <w:noProof/>
          <w:lang w:eastAsia="en-AU"/>
        </w:rPr>
        <w:pict>
          <v:shape id="_x0000_s1094" type="#_x0000_t32" style="position:absolute;margin-left:140.25pt;margin-top:417pt;width:0;height:160.1pt;z-index:251731968" o:connectortype="straight"/>
        </w:pict>
      </w:r>
      <w:r w:rsidR="00787A45">
        <w:rPr>
          <w:noProof/>
          <w:lang w:eastAsia="en-AU"/>
        </w:rPr>
        <w:pict>
          <v:shape id="_x0000_s1092" type="#_x0000_t32" style="position:absolute;margin-left:117.15pt;margin-top:540pt;width:23.55pt;height:0;flip:x;z-index:251729920" o:connectortype="straight">
            <v:stroke endarrow="block"/>
          </v:shape>
        </w:pict>
      </w:r>
      <w:r w:rsidR="00787A45">
        <w:rPr>
          <w:noProof/>
          <w:lang w:eastAsia="en-AU"/>
        </w:rPr>
        <w:pict>
          <v:shape id="_x0000_s1093" type="#_x0000_t32" style="position:absolute;margin-left:115.2pt;margin-top:577.1pt;width:23.55pt;height:0;flip:x;z-index:251730944" o:connectortype="straight">
            <v:stroke endarrow="block"/>
          </v:shape>
        </w:pict>
      </w:r>
      <w:r w:rsidR="00787A45">
        <w:rPr>
          <w:noProof/>
          <w:lang w:eastAsia="en-AU"/>
        </w:rPr>
        <w:pict>
          <v:shape id="_x0000_s1055" type="#_x0000_t202" style="position:absolute;margin-left:-15.15pt;margin-top:523.9pt;width:130.35pt;height:29.25pt;z-index:251693056;mso-width-relative:margin;mso-height-relative:margin">
            <v:textbox style="mso-next-textbox:#_x0000_s1055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787A45">
        <w:rPr>
          <w:noProof/>
          <w:lang w:eastAsia="en-AU"/>
        </w:rPr>
        <w:pict>
          <v:shape id="_x0000_s1054" type="#_x0000_t202" style="position:absolute;margin-left:-15.15pt;margin-top:563.25pt;width:130.35pt;height:29.25pt;z-index:251692032;mso-width-relative:margin;mso-height-relative:margin">
            <v:textbox style="mso-next-textbox:#_x0000_s1054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787A45">
        <w:rPr>
          <w:noProof/>
          <w:lang w:eastAsia="en-AU"/>
        </w:rPr>
        <w:pict>
          <v:shape id="_x0000_s1066" type="#_x0000_t32" style="position:absolute;margin-left:140.25pt;margin-top:330.75pt;width:.05pt;height:45pt;z-index:251704320" o:connectortype="straight"/>
        </w:pict>
      </w:r>
      <w:r w:rsidR="00787A45">
        <w:rPr>
          <w:noProof/>
          <w:lang w:eastAsia="en-AU"/>
        </w:rPr>
        <w:pict>
          <v:shape id="_x0000_s1062" type="#_x0000_t32" style="position:absolute;margin-left:432.75pt;margin-top:120.75pt;width:0;height:432.4pt;z-index:251700224" o:connectortype="straight"/>
        </w:pict>
      </w:r>
      <w:r w:rsidR="00787A45">
        <w:rPr>
          <w:noProof/>
          <w:lang w:eastAsia="en-AU"/>
        </w:rPr>
        <w:pict>
          <v:shape id="_x0000_s1091" type="#_x0000_t32" style="position:absolute;margin-left:396pt;margin-top:553.15pt;width:36.75pt;height:0;flip:x;z-index:251728896" o:connectortype="straight">
            <v:stroke endarrow="block"/>
          </v:shape>
        </w:pict>
      </w:r>
      <w:r w:rsidR="00787A45">
        <w:rPr>
          <w:noProof/>
          <w:lang w:eastAsia="en-AU"/>
        </w:rPr>
        <w:pict>
          <v:shape id="_x0000_s1090" type="#_x0000_t202" style="position:absolute;margin-left:173.4pt;margin-top:520.5pt;width:221.85pt;height:67.5pt;z-index:251727872;mso-width-relative:margin;mso-height-relative:margin">
            <v:textbox style="mso-next-textbox:#_x0000_s1090">
              <w:txbxContent>
                <w:p w:rsidR="00787A45" w:rsidRDefault="00787A45" w:rsidP="00787A45"/>
                <w:p w:rsidR="00787A45" w:rsidRDefault="00787A45" w:rsidP="00787A45"/>
                <w:p w:rsidR="00787A45" w:rsidRDefault="00787A45" w:rsidP="00787A45"/>
                <w:p w:rsidR="00787A45" w:rsidRDefault="00787A45" w:rsidP="00787A45"/>
              </w:txbxContent>
            </v:textbox>
          </v:shape>
        </w:pict>
      </w:r>
      <w:r w:rsidR="00D20A17" w:rsidRPr="00452B0D">
        <w:rPr>
          <w:noProof/>
          <w:lang w:val="en-US" w:eastAsia="zh-TW"/>
        </w:rPr>
        <w:pict>
          <v:shape id="_x0000_s1026" type="#_x0000_t202" style="position:absolute;margin-left:383.7pt;margin-top:-49pt;width:250.55pt;height:58.45pt;z-index:251660288;mso-height-percent:200;mso-height-percent:200;mso-width-relative:margin;mso-height-relative:margin">
            <v:textbox style="mso-next-textbox:#_x0000_s1026;mso-fit-shape-to-text:t">
              <w:txbxContent>
                <w:p w:rsidR="008D1F98" w:rsidRPr="008D1F98" w:rsidRDefault="00D20A17" w:rsidP="00D42E10">
                  <w:pPr>
                    <w:pStyle w:val="Title"/>
                  </w:pPr>
                  <w:r>
                    <w:t>Ecosystems at Risk</w:t>
                  </w:r>
                </w:p>
              </w:txbxContent>
            </v:textbox>
          </v:shape>
        </w:pict>
      </w:r>
      <w:r w:rsidR="00916D27">
        <w:rPr>
          <w:noProof/>
          <w:lang w:eastAsia="en-AU"/>
        </w:rPr>
        <w:pict>
          <v:shape id="_x0000_s1031" type="#_x0000_t202" style="position:absolute;margin-left:658.15pt;margin-top:88.55pt;width:156.35pt;height:68.2pt;z-index:251668480;mso-width-relative:margin;mso-height-relative:margin">
            <v:textbox style="mso-next-textbox:#_x0000_s1031">
              <w:txbxContent>
                <w:p w:rsidR="008D1F98" w:rsidRPr="008D1F98" w:rsidRDefault="008D1F98" w:rsidP="00D42E10">
                  <w:pPr>
                    <w:pStyle w:val="Heading1"/>
                  </w:pPr>
                  <w:r>
                    <w:t>Local Case</w:t>
                  </w:r>
                  <w:r w:rsidR="00833BB7">
                    <w:t xml:space="preserve"> S</w:t>
                  </w:r>
                  <w:r>
                    <w:t>tudy</w:t>
                  </w:r>
                </w:p>
              </w:txbxContent>
            </v:textbox>
          </v:shape>
        </w:pict>
      </w:r>
      <w:r w:rsidR="00916D27">
        <w:rPr>
          <w:noProof/>
          <w:lang w:eastAsia="en-AU"/>
        </w:rPr>
        <w:pict>
          <v:shape id="_x0000_s1089" type="#_x0000_t32" style="position:absolute;margin-left:716.25pt;margin-top:48.75pt;width:0;height:39.15pt;z-index:251726848" o:connectortype="straight">
            <v:stroke endarrow="block"/>
          </v:shape>
        </w:pict>
      </w:r>
      <w:r w:rsidR="00916D27">
        <w:rPr>
          <w:noProof/>
          <w:lang w:eastAsia="en-AU"/>
        </w:rPr>
        <w:pict>
          <v:shape id="_x0000_s1088" type="#_x0000_t32" style="position:absolute;margin-left:293.25pt;margin-top:48.75pt;width:0;height:39.15pt;z-index:251725824" o:connectortype="straight">
            <v:stroke endarrow="block"/>
          </v:shape>
        </w:pict>
      </w:r>
      <w:r w:rsidR="00916D27">
        <w:rPr>
          <w:noProof/>
          <w:lang w:eastAsia="en-AU"/>
        </w:rPr>
        <w:pict>
          <v:shape id="_x0000_s1087" type="#_x0000_t32" style="position:absolute;margin-left:293.25pt;margin-top:48.75pt;width:423pt;height:0;z-index:251724800" o:connectortype="straight"/>
        </w:pict>
      </w:r>
      <w:r w:rsidR="00916D27">
        <w:rPr>
          <w:noProof/>
          <w:lang w:eastAsia="en-AU"/>
        </w:rPr>
        <w:pict>
          <v:shape id="_x0000_s1086" type="#_x0000_t32" style="position:absolute;margin-left:509.25pt;margin-top:9.45pt;width:0;height:39.3pt;z-index:251723776" o:connectortype="straight"/>
        </w:pict>
      </w:r>
      <w:r w:rsidR="00E8693E">
        <w:rPr>
          <w:noProof/>
          <w:lang w:eastAsia="en-AU"/>
        </w:rPr>
        <w:pict>
          <v:shape id="_x0000_s1085" type="#_x0000_t32" style="position:absolute;margin-left:834.75pt;margin-top:270.75pt;width:36pt;height:0;z-index:251722752" o:connectortype="straight"/>
        </w:pict>
      </w:r>
      <w:r w:rsidR="00E8693E">
        <w:rPr>
          <w:noProof/>
          <w:lang w:eastAsia="en-AU"/>
        </w:rPr>
        <w:pict>
          <v:shape id="_x0000_s1082" type="#_x0000_t32" style="position:absolute;margin-left:866.25pt;margin-top:270.75pt;width:32.4pt;height:0;z-index:251719680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3" type="#_x0000_t32" style="position:absolute;margin-left:865.5pt;margin-top:324.75pt;width:32.4pt;height:0;z-index:251720704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4" type="#_x0000_t32" style="position:absolute;margin-left:865.5pt;margin-top:374.25pt;width:32.4pt;height:0;z-index:251721728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1" type="#_x0000_t32" style="position:absolute;margin-left:865.5pt;margin-top:417pt;width:32.4pt;height:0;z-index:251718656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0" type="#_x0000_t32" style="position:absolute;margin-left:865.5pt;margin-top:221.25pt;width:32.4pt;height:0;z-index:251717632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79" type="#_x0000_t32" style="position:absolute;margin-left:865.5pt;margin-top:221.25pt;width:0;height:195.75pt;z-index:251716608" o:connectortype="straight"/>
        </w:pict>
      </w:r>
      <w:r w:rsidR="00E8693E">
        <w:rPr>
          <w:noProof/>
          <w:lang w:eastAsia="en-AU"/>
        </w:rPr>
        <w:pict>
          <v:shape id="_x0000_s1078" type="#_x0000_t32" style="position:absolute;margin-left:596.25pt;margin-top:264pt;width:56.8pt;height:0;z-index:251715584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77" type="#_x0000_t32" style="position:absolute;margin-left:596.25pt;margin-top:128.25pt;width:0;height:135.75pt;z-index:251714560" o:connectortype="straight"/>
        </w:pict>
      </w:r>
      <w:r w:rsidR="00E8693E">
        <w:rPr>
          <w:noProof/>
          <w:lang w:eastAsia="en-AU"/>
        </w:rPr>
        <w:pict>
          <v:shape id="_x0000_s1076" type="#_x0000_t32" style="position:absolute;margin-left:596.25pt;margin-top:128.25pt;width:61.9pt;height:0;flip:x;z-index:251713536" o:connectortype="straight"/>
        </w:pict>
      </w:r>
      <w:r w:rsidR="00EF54E1">
        <w:rPr>
          <w:noProof/>
          <w:lang w:eastAsia="en-AU"/>
        </w:rPr>
        <w:pict>
          <v:shape id="_x0000_s1071" type="#_x0000_t32" style="position:absolute;margin-left:116.7pt;margin-top:330.75pt;width:23.55pt;height:0;flip:x;z-index:251708416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2" type="#_x0000_t32" style="position:absolute;margin-left:116.7pt;margin-top:375.75pt;width:23.55pt;height:0;flip:x;z-index:251709440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3" type="#_x0000_t32" style="position:absolute;margin-left:117.15pt;margin-top:417pt;width:23.55pt;height:0;flip:x;z-index:251710464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4" type="#_x0000_t32" style="position:absolute;margin-left:117.15pt;margin-top:456.75pt;width:23.55pt;height:0;flip:x;z-index:251711488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5" type="#_x0000_t32" style="position:absolute;margin-left:116.7pt;margin-top:498.75pt;width:23.55pt;height:0;flip:x;z-index:251712512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7" type="#_x0000_t32" style="position:absolute;margin-left:140.25pt;margin-top:359.25pt;width:33.9pt;height:0;flip:x;z-index:251705344" o:connectortype="straight"/>
        </w:pict>
      </w:r>
      <w:r w:rsidR="00EF54E1">
        <w:rPr>
          <w:noProof/>
          <w:lang w:eastAsia="en-AU"/>
        </w:rPr>
        <w:pict>
          <v:shape id="_x0000_s1064" type="#_x0000_t32" style="position:absolute;margin-left:396pt;margin-top:355.5pt;width:36.75pt;height:0;flip:x;z-index:251702272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5" type="#_x0000_t32" style="position:absolute;margin-left:395.25pt;margin-top:461.25pt;width:36.75pt;height:0;flip:x;z-index:251703296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3" type="#_x0000_t32" style="position:absolute;margin-left:396pt;margin-top:243.75pt;width:36.75pt;height:0;flip:x;z-index:251701248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1" type="#_x0000_t32" style="position:absolute;margin-left:374.9pt;margin-top:120.75pt;width:57.85pt;height:0;z-index:251699200" o:connectortype="straight"/>
        </w:pict>
      </w:r>
      <w:r w:rsidR="00FC6539">
        <w:rPr>
          <w:noProof/>
          <w:lang w:eastAsia="en-AU"/>
        </w:rPr>
        <w:pict>
          <v:shape id="_x0000_s1049" type="#_x0000_t202" style="position:absolute;margin-left:897.9pt;margin-top:402pt;width:130.35pt;height:29.25pt;z-index:251686912;mso-width-relative:margin;mso-height-relative:margin">
            <v:textbox style="mso-next-textbox:#_x0000_s1049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0" type="#_x0000_t202" style="position:absolute;margin-left:897.9pt;margin-top:359.25pt;width:130.35pt;height:29.25pt;z-index:251687936;mso-width-relative:margin;mso-height-relative:margin">
            <v:textbox style="mso-next-textbox:#_x0000_s1050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1" type="#_x0000_t202" style="position:absolute;margin-left:897.9pt;margin-top:310.85pt;width:130.35pt;height:29.25pt;z-index:251688960;mso-width-relative:margin;mso-height-relative:margin">
            <v:textbox style="mso-next-textbox:#_x0000_s1051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2" type="#_x0000_t202" style="position:absolute;margin-left:897.9pt;margin-top:258.75pt;width:130.35pt;height:29.25pt;z-index:251689984;mso-width-relative:margin;mso-height-relative:margin">
            <v:textbox style="mso-next-textbox:#_x0000_s1052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3" type="#_x0000_t202" style="position:absolute;margin-left:897.9pt;margin-top:209.25pt;width:130.35pt;height:29.25pt;z-index:251691008;mso-width-relative:margin;mso-height-relative:margin">
            <v:textbox style="mso-next-textbox:#_x0000_s1053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32" type="#_x0000_t202" style="position:absolute;margin-left:653.05pt;margin-top:209.25pt;width:181.7pt;height:111.75pt;z-index:251670528;mso-width-relative:margin;mso-height-relative:margin">
            <v:textbox style="mso-next-textbox:#_x0000_s1032">
              <w:txbxContent>
                <w:p w:rsidR="00F11FD5" w:rsidRPr="00DD705A" w:rsidRDefault="00A507F7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State the t</w:t>
                  </w:r>
                  <w:r w:rsidR="00787A45">
                    <w:rPr>
                      <w:u w:val="single"/>
                    </w:rPr>
                    <w:t xml:space="preserve">wo </w:t>
                  </w:r>
                  <w:r>
                    <w:rPr>
                      <w:u w:val="single"/>
                    </w:rPr>
                    <w:t xml:space="preserve"> Case studies</w:t>
                  </w:r>
                </w:p>
                <w:p w:rsidR="00F11FD5" w:rsidRDefault="00F11FD5"/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30" type="#_x0000_t202" style="position:absolute;margin-left:174.15pt;margin-top:431.25pt;width:221.85pt;height:67.5pt;z-index:251667456;mso-width-relative:margin;mso-height-relative:margin">
            <v:textbox style="mso-next-textbox:#_x0000_s1030">
              <w:txbxContent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29" type="#_x0000_t202" style="position:absolute;margin-left:174.15pt;margin-top:324.75pt;width:221.85pt;height:63.75pt;z-index:251665408;mso-width-relative:margin;mso-height-relative:margin">
            <v:textbox style="mso-next-textbox:#_x0000_s1029">
              <w:txbxContent>
                <w:p w:rsidR="008D1F98" w:rsidRDefault="008D1F98" w:rsidP="008D1F98"/>
                <w:p w:rsidR="008D1F98" w:rsidRDefault="008D1F98" w:rsidP="008D1F98"/>
                <w:p w:rsidR="008D1F98" w:rsidRDefault="008D1F98" w:rsidP="008D1F98"/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28" type="#_x0000_t202" style="position:absolute;margin-left:174.15pt;margin-top:221.25pt;width:221.85pt;height:60.75pt;z-index:251664384;mso-width-relative:margin;mso-height-relative:margin">
            <v:textbox style="mso-next-textbox:#_x0000_s1028">
              <w:txbxContent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8" type="#_x0000_t202" style="position:absolute;margin-left:-13.65pt;margin-top:402pt;width:130.35pt;height:29.25pt;z-index:251696128;mso-width-relative:margin;mso-height-relative:margin">
            <v:textbox style="mso-next-textbox:#_x0000_s1058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7" type="#_x0000_t202" style="position:absolute;margin-left:-13.65pt;margin-top:359.25pt;width:130.35pt;height:29.25pt;z-index:251695104;mso-width-relative:margin;mso-height-relative:margin">
            <v:textbox style="mso-next-textbox:#_x0000_s1057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6" type="#_x0000_t202" style="position:absolute;margin-left:-13.65pt;margin-top:315.75pt;width:130.35pt;height:29.25pt;z-index:251694080;mso-width-relative:margin;mso-height-relative:margin">
            <v:textbox style="mso-next-textbox:#_x0000_s1056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60" type="#_x0000_t202" style="position:absolute;margin-left:-13.65pt;margin-top:486.75pt;width:130.35pt;height:29.25pt;z-index:251698176;mso-width-relative:margin;mso-height-relative:margin">
            <v:textbox style="mso-next-textbox:#_x0000_s1060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9" type="#_x0000_t202" style="position:absolute;margin-left:-13.65pt;margin-top:444.35pt;width:130.35pt;height:29.25pt;z-index:251697152;mso-width-relative:margin;mso-height-relative:margin">
            <v:textbox style="mso-next-textbox:#_x0000_s1059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D42E10" w:rsidRPr="00452B0D">
        <w:rPr>
          <w:noProof/>
          <w:lang w:val="en-US" w:eastAsia="zh-TW"/>
        </w:rPr>
        <w:pict>
          <v:shape id="_x0000_s1027" type="#_x0000_t202" style="position:absolute;margin-left:223.7pt;margin-top:87.45pt;width:150.8pt;height:69.7pt;z-index:251662336;mso-height-percent:200;mso-height-percent:200;mso-width-relative:margin;mso-height-relative:margin">
            <v:textbox style="mso-next-textbox:#_x0000_s1027;mso-fit-shape-to-text:t">
              <w:txbxContent>
                <w:p w:rsidR="008D1F98" w:rsidRPr="008D1F98" w:rsidRDefault="00787A45" w:rsidP="00D42E10">
                  <w:pPr>
                    <w:pStyle w:val="Heading1"/>
                  </w:pPr>
                  <w:r>
                    <w:t>Ecosystems and their management</w:t>
                  </w:r>
                </w:p>
              </w:txbxContent>
            </v:textbox>
          </v:shape>
        </w:pict>
      </w:r>
    </w:p>
    <w:sectPr w:rsidR="009F4A0C" w:rsidSect="008D1F98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6340"/>
    <w:multiLevelType w:val="hybridMultilevel"/>
    <w:tmpl w:val="03B6A2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8D1F98"/>
    <w:rsid w:val="003042D5"/>
    <w:rsid w:val="00452B0D"/>
    <w:rsid w:val="00610FE1"/>
    <w:rsid w:val="00614460"/>
    <w:rsid w:val="00742D3A"/>
    <w:rsid w:val="00787A45"/>
    <w:rsid w:val="00833BB7"/>
    <w:rsid w:val="008D1F98"/>
    <w:rsid w:val="00916D27"/>
    <w:rsid w:val="009F4A0C"/>
    <w:rsid w:val="00A507F7"/>
    <w:rsid w:val="00AA4EC4"/>
    <w:rsid w:val="00CE7F34"/>
    <w:rsid w:val="00D20A17"/>
    <w:rsid w:val="00D254B0"/>
    <w:rsid w:val="00D42E10"/>
    <w:rsid w:val="00DD705A"/>
    <w:rsid w:val="00E35D7D"/>
    <w:rsid w:val="00E70CF6"/>
    <w:rsid w:val="00E8693E"/>
    <w:rsid w:val="00EF54E1"/>
    <w:rsid w:val="00EF6841"/>
    <w:rsid w:val="00F11FD5"/>
    <w:rsid w:val="00FC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61"/>
        <o:r id="V:Rule16" type="connector" idref="#_x0000_s1062"/>
        <o:r id="V:Rule18" type="connector" idref="#_x0000_s1063"/>
        <o:r id="V:Rule19" type="connector" idref="#_x0000_s1064"/>
        <o:r id="V:Rule20" type="connector" idref="#_x0000_s1065"/>
        <o:r id="V:Rule22" type="connector" idref="#_x0000_s1066"/>
        <o:r id="V:Rule24" type="connector" idref="#_x0000_s1067"/>
        <o:r id="V:Rule29" type="connector" idref="#_x0000_s1071"/>
        <o:r id="V:Rule30" type="connector" idref="#_x0000_s1072"/>
        <o:r id="V:Rule31" type="connector" idref="#_x0000_s1073"/>
        <o:r id="V:Rule32" type="connector" idref="#_x0000_s1074"/>
        <o:r id="V:Rule33" type="connector" idref="#_x0000_s1075"/>
        <o:r id="V:Rule35" type="connector" idref="#_x0000_s1076"/>
        <o:r id="V:Rule37" type="connector" idref="#_x0000_s1077"/>
        <o:r id="V:Rule39" type="connector" idref="#_x0000_s1078"/>
        <o:r id="V:Rule41" type="connector" idref="#_x0000_s1079"/>
        <o:r id="V:Rule43" type="connector" idref="#_x0000_s1080"/>
        <o:r id="V:Rule44" type="connector" idref="#_x0000_s1081"/>
        <o:r id="V:Rule45" type="connector" idref="#_x0000_s1082"/>
        <o:r id="V:Rule46" type="connector" idref="#_x0000_s1083"/>
        <o:r id="V:Rule47" type="connector" idref="#_x0000_s1084"/>
        <o:r id="V:Rule49" type="connector" idref="#_x0000_s1085"/>
        <o:r id="V:Rule51" type="connector" idref="#_x0000_s1086"/>
        <o:r id="V:Rule53" type="connector" idref="#_x0000_s1087"/>
        <o:r id="V:Rule55" type="connector" idref="#_x0000_s1088"/>
        <o:r id="V:Rule56" type="connector" idref="#_x0000_s1089"/>
        <o:r id="V:Rule57" type="connector" idref="#_x0000_s1091"/>
        <o:r id="V:Rule58" type="connector" idref="#_x0000_s1092"/>
        <o:r id="V:Rule59" type="connector" idref="#_x0000_s1093"/>
        <o:r id="V:Rule61" type="connector" idref="#_x0000_s1094"/>
        <o:r id="V:Rule63" type="connector" idref="#_x0000_s1095"/>
        <o:r id="V:Rule65" type="connector" idref="#_x0000_s1100"/>
        <o:r id="V:Rule67" type="connector" idref="#_x0000_s1101"/>
        <o:r id="V:Rule69" type="connector" idref="#_x0000_s1102"/>
        <o:r id="V:Rule71" type="connector" idref="#_x0000_s1103"/>
        <o:r id="V:Rule72" type="connector" idref="#_x0000_s1104"/>
        <o:r id="V:Rule73" type="connector" idref="#_x0000_s1105"/>
        <o:r id="V:Rule74" type="connector" idref="#_x0000_s110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A0C"/>
  </w:style>
  <w:style w:type="paragraph" w:styleId="Heading1">
    <w:name w:val="heading 1"/>
    <w:basedOn w:val="Normal"/>
    <w:next w:val="Normal"/>
    <w:link w:val="Heading1Char"/>
    <w:uiPriority w:val="9"/>
    <w:qFormat/>
    <w:rsid w:val="00D42E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05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2E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2E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42E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Martin</cp:lastModifiedBy>
  <cp:revision>5</cp:revision>
  <dcterms:created xsi:type="dcterms:W3CDTF">2010-08-15T11:03:00Z</dcterms:created>
  <dcterms:modified xsi:type="dcterms:W3CDTF">2010-08-15T11:23:00Z</dcterms:modified>
</cp:coreProperties>
</file>